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50" w:rsidRPr="00743950" w:rsidRDefault="00743950" w:rsidP="007439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439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Исторические аспекты развития внешкольного образования</w:t>
      </w:r>
    </w:p>
    <w:p w:rsidR="00743950" w:rsidRPr="0004225B" w:rsidRDefault="0004225B" w:rsidP="0004225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5B">
        <w:rPr>
          <w:rFonts w:ascii="Times New Roman" w:hAnsi="Times New Roman" w:cs="Times New Roman"/>
          <w:b/>
          <w:sz w:val="28"/>
          <w:szCs w:val="28"/>
          <w:lang w:val="ru-RU"/>
        </w:rPr>
        <w:t>Мелентьев О.Б.</w:t>
      </w:r>
    </w:p>
    <w:p w:rsidR="0004225B" w:rsidRDefault="0004225B" w:rsidP="0004225B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4225B">
        <w:rPr>
          <w:rFonts w:ascii="Times New Roman" w:hAnsi="Times New Roman"/>
          <w:b/>
          <w:sz w:val="28"/>
          <w:szCs w:val="28"/>
          <w:lang w:val="ru-RU"/>
        </w:rPr>
        <w:t>Уманский государственный педагогический университет</w:t>
      </w:r>
      <w:r w:rsidRPr="0004225B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04225B">
        <w:rPr>
          <w:rFonts w:ascii="Times New Roman" w:hAnsi="Times New Roman"/>
          <w:b/>
          <w:sz w:val="28"/>
          <w:szCs w:val="28"/>
          <w:lang w:val="ru-RU"/>
        </w:rPr>
        <w:t>имени Павла Тычины</w:t>
      </w:r>
    </w:p>
    <w:p w:rsidR="0004225B" w:rsidRDefault="0004225B" w:rsidP="0004225B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  <w:r w:rsidRPr="0004225B">
        <w:rPr>
          <w:rFonts w:ascii="Times New Roman" w:hAnsi="Times New Roman"/>
          <w:b/>
          <w:sz w:val="28"/>
          <w:szCs w:val="28"/>
          <w:lang w:val="ru-RU"/>
        </w:rPr>
        <w:t>Уман</w:t>
      </w:r>
      <w:r>
        <w:rPr>
          <w:rFonts w:ascii="Times New Roman" w:hAnsi="Times New Roman"/>
          <w:b/>
          <w:sz w:val="28"/>
          <w:szCs w:val="28"/>
          <w:lang w:val="ru-RU"/>
        </w:rPr>
        <w:t>ь, Украина</w:t>
      </w:r>
    </w:p>
    <w:p w:rsidR="0004225B" w:rsidRDefault="0004225B" w:rsidP="0004225B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43950" w:rsidRPr="00743950" w:rsidRDefault="00743950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На рубеже 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XIX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XX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вв. в городах возникает индустриальная картина, а сельские улочки уже принадлежат прошлому. Расширились границы города, исчезли свободные пространства. Эти хорошо заметны</w:t>
      </w:r>
      <w:r w:rsidR="00D15E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551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EE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цивилизационные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</w:t>
      </w:r>
      <w:r w:rsidR="00D15EE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сопровождались высокой заболеваемость</w:t>
      </w:r>
      <w:r w:rsidR="00855183">
        <w:rPr>
          <w:rFonts w:ascii="Times New Roman" w:hAnsi="Times New Roman" w:cs="Times New Roman"/>
          <w:sz w:val="28"/>
          <w:szCs w:val="28"/>
          <w:lang w:val="ru-RU"/>
        </w:rPr>
        <w:t>ю и смертностью городского люда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 xml:space="preserve">Они были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связанными с инфекц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 xml:space="preserve">ионными болезнями (тиф, холера),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главным образом из-за нехватки гигиены. Следствием был рост интереса </w:t>
      </w:r>
      <w:r w:rsidR="00D15EEB">
        <w:rPr>
          <w:rFonts w:ascii="Times New Roman" w:hAnsi="Times New Roman" w:cs="Times New Roman"/>
          <w:sz w:val="28"/>
          <w:szCs w:val="28"/>
          <w:lang w:val="ru-RU"/>
        </w:rPr>
        <w:t>к загородным формам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отдыха, осознани</w:t>
      </w:r>
      <w:r w:rsidR="00D15EEB">
        <w:rPr>
          <w:rFonts w:ascii="Times New Roman" w:hAnsi="Times New Roman" w:cs="Times New Roman"/>
          <w:sz w:val="28"/>
          <w:szCs w:val="28"/>
          <w:lang w:val="ru-RU"/>
        </w:rPr>
        <w:t>е передовой части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обществ</w:t>
      </w:r>
      <w:r w:rsidR="00D15EE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необходимости</w:t>
      </w:r>
      <w:r w:rsidR="00D15E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летнего отдыха детей за городом </w:t>
      </w:r>
      <w:r w:rsidR="00D15EEB">
        <w:rPr>
          <w:rFonts w:ascii="Times New Roman" w:hAnsi="Times New Roman" w:cs="Times New Roman"/>
          <w:sz w:val="28"/>
          <w:szCs w:val="28"/>
          <w:lang w:val="ru-RU"/>
        </w:rPr>
        <w:t>- в частности в форме лагерей «колоний»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43950">
        <w:rPr>
          <w:rFonts w:ascii="Times New Roman" w:hAnsi="Times New Roman" w:cs="Times New Roman"/>
          <w:sz w:val="28"/>
          <w:szCs w:val="28"/>
          <w:lang w:val="ru-RU"/>
        </w:rPr>
        <w:t>Идея создания летних колоний для детей</w:t>
      </w:r>
      <w:r w:rsidR="008551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родилась во второй половине 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XIX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в. в Швейцарии.</w:t>
      </w:r>
      <w:proofErr w:type="gram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18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1876</w:t>
      </w:r>
      <w:r w:rsidR="00855183">
        <w:rPr>
          <w:rFonts w:ascii="Times New Roman" w:hAnsi="Times New Roman" w:cs="Times New Roman"/>
          <w:sz w:val="28"/>
          <w:szCs w:val="28"/>
          <w:lang w:val="ru-RU"/>
        </w:rPr>
        <w:t xml:space="preserve"> году,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950">
        <w:rPr>
          <w:rFonts w:ascii="Times New Roman" w:hAnsi="Cambria Math" w:cs="Times New Roman"/>
          <w:sz w:val="28"/>
          <w:szCs w:val="28"/>
          <w:lang w:val="ru-RU"/>
        </w:rPr>
        <w:t>​​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священника Вальтера 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Биона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возникает первая летняя колония в Цюрихе. Она имела профилактически - лечебный характер, и предназначалась для детей с ослабленным здоровьем, главным образом из бедных семей, которым угрожал туберкулез. В Польшу идею В. 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Биона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по организации летнего отдыха для детей перенес варшавский гигиенист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доктор Ст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 xml:space="preserve">анислав </w:t>
      </w:r>
      <w:proofErr w:type="spellStart"/>
      <w:r w:rsidR="00D24093">
        <w:rPr>
          <w:rFonts w:ascii="Times New Roman" w:hAnsi="Times New Roman" w:cs="Times New Roman"/>
          <w:sz w:val="28"/>
          <w:szCs w:val="28"/>
          <w:lang w:val="ru-RU"/>
        </w:rPr>
        <w:t>Маркевич</w:t>
      </w:r>
      <w:proofErr w:type="spellEnd"/>
      <w:r w:rsidR="00D24093">
        <w:rPr>
          <w:rFonts w:ascii="Times New Roman" w:hAnsi="Times New Roman" w:cs="Times New Roman"/>
          <w:sz w:val="28"/>
          <w:szCs w:val="28"/>
          <w:lang w:val="ru-RU"/>
        </w:rPr>
        <w:t>, обнародовав ее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1879</w:t>
      </w:r>
      <w:r w:rsidR="00D24093" w:rsidRPr="00D24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 xml:space="preserve">году. Мнение доктора </w:t>
      </w:r>
      <w:proofErr w:type="spellStart"/>
      <w:r w:rsidR="00D24093">
        <w:rPr>
          <w:rFonts w:ascii="Times New Roman" w:hAnsi="Times New Roman" w:cs="Times New Roman"/>
          <w:sz w:val="28"/>
          <w:szCs w:val="28"/>
          <w:lang w:val="ru-RU"/>
        </w:rPr>
        <w:t>Маркевича</w:t>
      </w:r>
      <w:proofErr w:type="spellEnd"/>
      <w:r w:rsidR="00D24093">
        <w:rPr>
          <w:rFonts w:ascii="Times New Roman" w:hAnsi="Times New Roman" w:cs="Times New Roman"/>
          <w:sz w:val="28"/>
          <w:szCs w:val="28"/>
          <w:lang w:val="ru-RU"/>
        </w:rPr>
        <w:t xml:space="preserve"> попало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на благодатную почву. Для воплощения в жизнь этого замысла в Варшаве было создано Общество Летних колоний. В апреле 1882</w:t>
      </w:r>
      <w:r w:rsidR="00D24093" w:rsidRPr="00D24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>году,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на село была выслана первая группа детей из 54 человек. Так возникает новая форма внешкольного воспитания и образования, которая</w:t>
      </w:r>
      <w:r w:rsidR="0004225B">
        <w:rPr>
          <w:rFonts w:ascii="Times New Roman" w:hAnsi="Times New Roman" w:cs="Times New Roman"/>
          <w:sz w:val="28"/>
          <w:szCs w:val="28"/>
          <w:lang w:val="ru-RU"/>
        </w:rPr>
        <w:t xml:space="preserve"> начиналась с летних лагерей [3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743950" w:rsidRPr="00743950" w:rsidRDefault="00743950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950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Великий пед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>агог К.Д. Ушинский считал, что «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нельзя преувеличивать влияние школы на развитие ребенка. Школа не имеет права вмешиваться в чужую для него область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 xml:space="preserve"> и мешать своими уроками влиянию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других крупных воспитат</w:t>
      </w:r>
      <w:r w:rsidR="00D24093">
        <w:rPr>
          <w:rFonts w:ascii="Times New Roman" w:hAnsi="Times New Roman" w:cs="Times New Roman"/>
          <w:sz w:val="28"/>
          <w:szCs w:val="28"/>
          <w:lang w:val="ru-RU"/>
        </w:rPr>
        <w:t>елей человека: природы и жизни». Одну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из основных задач педагога он видел в том, чтобы не только передавать знания, но и развивать в учениках желание и способность приобретать новые знания и познавать жизнь вокруг себя.</w:t>
      </w:r>
    </w:p>
    <w:p w:rsidR="00743950" w:rsidRPr="00743950" w:rsidRDefault="00743950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950">
        <w:rPr>
          <w:rFonts w:ascii="Times New Roman" w:hAnsi="Times New Roman" w:cs="Times New Roman"/>
          <w:sz w:val="28"/>
          <w:szCs w:val="28"/>
          <w:lang w:val="ru-RU"/>
        </w:rPr>
        <w:t>В начале века были организованы первые внешкольные учреждения, деятельность которых в первую очередь была связана с культурно-просветительской работой. Первыми внешкольными объединениями как факторами развития личности были клубные объединения, спортивные площадки, летние оздоровительные лагеря. Организаторы внешкольного образования и воспитания пытались противостоять консерватизму официального образования и воспитания</w:t>
      </w:r>
      <w:r w:rsidR="009B6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ставили </w:t>
      </w:r>
      <w:r w:rsidR="009B6588" w:rsidRPr="00743950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9B658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B6588"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создание благоприятных условий для развития</w:t>
      </w:r>
      <w:r w:rsidR="009B6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как индивидуальных качеств личности ребенка, так и формирование у нее ответственности, солидарности, дружбы. Грани внешкольной жизни и разнообразие занятий способствовали этому.</w:t>
      </w:r>
    </w:p>
    <w:p w:rsidR="00743950" w:rsidRPr="00743950" w:rsidRDefault="00743950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950">
        <w:rPr>
          <w:rFonts w:ascii="Times New Roman" w:hAnsi="Times New Roman" w:cs="Times New Roman"/>
          <w:sz w:val="28"/>
          <w:szCs w:val="28"/>
          <w:lang w:val="ru-RU"/>
        </w:rPr>
        <w:t>Возник</w:t>
      </w:r>
      <w:r w:rsidR="009B6588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7A2722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самостоятельная деятельность -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внешкольная работа</w:t>
      </w:r>
      <w:r w:rsidR="007A27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722">
        <w:rPr>
          <w:rFonts w:ascii="Times New Roman" w:hAnsi="Times New Roman" w:cs="Times New Roman"/>
          <w:sz w:val="28"/>
          <w:szCs w:val="28"/>
          <w:lang w:val="ru-RU"/>
        </w:rPr>
        <w:t>которая приобрела педагогический статус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разнообразию видов, форм демократической организ</w:t>
      </w:r>
      <w:r w:rsidR="007A2722">
        <w:rPr>
          <w:rFonts w:ascii="Times New Roman" w:hAnsi="Times New Roman" w:cs="Times New Roman"/>
          <w:sz w:val="28"/>
          <w:szCs w:val="28"/>
          <w:lang w:val="ru-RU"/>
        </w:rPr>
        <w:t>ации детей и молодежи, опираясь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на прогрессивные традиции народной педагогики. Представляя собой часть 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социокультурной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среды, внешкольные учреждения </w:t>
      </w:r>
      <w:r w:rsidR="007A2722">
        <w:rPr>
          <w:rFonts w:ascii="Times New Roman" w:hAnsi="Times New Roman" w:cs="Times New Roman"/>
          <w:sz w:val="28"/>
          <w:szCs w:val="28"/>
          <w:lang w:val="ru-RU"/>
        </w:rPr>
        <w:t>в своей деятельности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всегда реализовывали принцип связи образования с жизнью, активно отзываясь на все изменения как в потребностях собственно ребенка, так и общества в целом. Первые годы советской власти стали временем расцвета внешкольного образования. Именно тогда стали входить в жизнь интересные педагогические начинания, появляться оригинальные формы организации детской жизни; шло интенсивное становление научно-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методической базы внешкольного движения, внешкольной работы, внешкольного образования. Велись серьезные научные исследования и наблюдения за развитием самодеятельности, творческих способностей личности, ее интересов и потребностей, изучались коллективные, групповые и индивидуальные формы рабо</w:t>
      </w:r>
      <w:r w:rsidR="007A2722">
        <w:rPr>
          <w:rFonts w:ascii="Times New Roman" w:hAnsi="Times New Roman" w:cs="Times New Roman"/>
          <w:sz w:val="28"/>
          <w:szCs w:val="28"/>
          <w:lang w:val="ru-RU"/>
        </w:rPr>
        <w:t>ты. Внешкольное образование было включено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в общую систему народного образования. Особый импульс развитию внешкольного образования, 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внешкольным учебным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заведений 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дал</w:t>
      </w:r>
      <w:proofErr w:type="gramStart"/>
      <w:r w:rsidR="00503E20"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503E20">
        <w:rPr>
          <w:rFonts w:ascii="Times New Roman" w:hAnsi="Times New Roman" w:cs="Times New Roman"/>
          <w:sz w:val="28"/>
          <w:szCs w:val="28"/>
          <w:lang w:val="ru-RU"/>
        </w:rPr>
        <w:t>ервый Всероссийский съезд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по образованию, который проходил в августе 1918 года в Москве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. На съезде работала внешкольная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секция, которая разработала основные положения внешкольного образования.</w:t>
      </w:r>
    </w:p>
    <w:p w:rsidR="00743950" w:rsidRPr="00743950" w:rsidRDefault="00743950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Особую ценность в разработке теории внешкольного образования представляет «Энциклопедия внешкольного образования» профессора 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Е.М.Мединського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, которая увидела свет в 1923 году. Она была одним из фундаментальных исследований, которое 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 xml:space="preserve">носило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теоретико-методологический характер. 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Е.М.Мединський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подошел к определению целей и содержания внешкольного образования, определяя ее как непрерывный процесс, который сопровождает развитие и формирование личности в течение всей жизни человека.</w:t>
      </w:r>
    </w:p>
    <w:p w:rsidR="00743950" w:rsidRPr="00743950" w:rsidRDefault="00743950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950">
        <w:rPr>
          <w:rFonts w:ascii="Times New Roman" w:hAnsi="Times New Roman" w:cs="Times New Roman"/>
          <w:sz w:val="28"/>
          <w:szCs w:val="28"/>
          <w:lang w:val="ru-RU"/>
        </w:rPr>
        <w:t>Картина развития внешкольного образования в советские времена была слишком яркой, наполненной событиями и противоречиями. Издавались десятки журналов, где регулярно печатались научно-педагогические и методи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ческие материалы по внешкольному образованию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, создавались все новые и новые организационные системы, которые способствовали вклю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чению детей в активную творческую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по интересам, помогали содержательно проводить время досуга и получать основы профессионального мастерства. То время поражал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разнообразием форм внешкольного образования и вниманием, которое им уделялось. Идет интенсивное развитие теории воспитания, где ведущим признается целостный подход к личности воспитанника и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непосредственно процесса воспитания. Именно в этот период были заложены основы теории социального воспитания, теории, по мнению А.С.Макаренко, 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 xml:space="preserve">которая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исходил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а из того, что «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чел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овек не воспитывается по частям»</w:t>
      </w:r>
      <w:r w:rsidR="0004225B" w:rsidRPr="00042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25B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04225B" w:rsidRPr="00743950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743950" w:rsidRPr="00743950" w:rsidRDefault="00743950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Первая половина </w:t>
      </w:r>
      <w:proofErr w:type="spellStart"/>
      <w:r w:rsidRPr="00743950">
        <w:rPr>
          <w:rFonts w:ascii="Times New Roman" w:hAnsi="Times New Roman" w:cs="Times New Roman"/>
          <w:sz w:val="28"/>
          <w:szCs w:val="28"/>
          <w:lang w:val="ru-RU"/>
        </w:rPr>
        <w:t>ХХ</w:t>
      </w:r>
      <w:proofErr w:type="spell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века стала временем, когда окончательно сформировалась система внешкольной воспитательной работы (внешкольного образования), что позволило стимулировать и развивать способности и интересы детей в сфере искусства, живописи, техники, туризма, физкультуры и спорта, а также определились типы внешкольных учебных заведений - специализированные и комплексные 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 xml:space="preserve">(многопрофильные). Постоянными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же были содержание и формы работы внешкольного учебного заведения. </w:t>
      </w:r>
      <w:proofErr w:type="gramStart"/>
      <w:r w:rsidRPr="00743950">
        <w:rPr>
          <w:rFonts w:ascii="Times New Roman" w:hAnsi="Times New Roman" w:cs="Times New Roman"/>
          <w:sz w:val="28"/>
          <w:szCs w:val="28"/>
          <w:lang w:val="ru-RU"/>
        </w:rPr>
        <w:t>По мнению специалистов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внешкольн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ое учебное заведение представляет собой своеобразное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сооб</w:t>
      </w:r>
      <w:r w:rsidR="00503E20">
        <w:rPr>
          <w:rFonts w:ascii="Times New Roman" w:hAnsi="Times New Roman" w:cs="Times New Roman"/>
          <w:sz w:val="28"/>
          <w:szCs w:val="28"/>
          <w:lang w:val="ru-RU"/>
        </w:rPr>
        <w:t>щество детей и взрослых, которое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характеризуется целеустремленностью, разновозрастным составом участников учебно-воспитательного процесса, автономностью существования, цикличностью функционирования, разнообразием и свободой выбора деятельности, формальными и неформальными отношениями между детьми и взрослыми, возможностью р</w:t>
      </w:r>
      <w:r w:rsidR="00017271">
        <w:rPr>
          <w:rFonts w:ascii="Times New Roman" w:hAnsi="Times New Roman" w:cs="Times New Roman"/>
          <w:sz w:val="28"/>
          <w:szCs w:val="28"/>
          <w:lang w:val="ru-RU"/>
        </w:rPr>
        <w:t>ебенка не зависеть от стереотипов мысли, которые присущи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окружающим, возможностью выступать в новой социальной роли.</w:t>
      </w:r>
      <w:proofErr w:type="gramEnd"/>
    </w:p>
    <w:p w:rsidR="00743950" w:rsidRPr="00743950" w:rsidRDefault="00743950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43950">
        <w:rPr>
          <w:rFonts w:ascii="Times New Roman" w:hAnsi="Times New Roman" w:cs="Times New Roman"/>
          <w:sz w:val="28"/>
          <w:szCs w:val="28"/>
          <w:lang w:val="ru-RU"/>
        </w:rPr>
        <w:t>Ретросп</w:t>
      </w:r>
      <w:r w:rsidR="00017271">
        <w:rPr>
          <w:rFonts w:ascii="Times New Roman" w:hAnsi="Times New Roman" w:cs="Times New Roman"/>
          <w:sz w:val="28"/>
          <w:szCs w:val="28"/>
          <w:lang w:val="ru-RU"/>
        </w:rPr>
        <w:t>ективный анализ от постсоветского до современного внешкольного образования,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увидеть теоретические, методические, практические основы, на которых в настоящее время базируется система внешкольного образования Украины и тормозящие </w:t>
      </w:r>
      <w:r w:rsidR="00017271"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01727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настоящее.</w:t>
      </w:r>
      <w:proofErr w:type="gramEnd"/>
      <w:r w:rsidRPr="00743950">
        <w:rPr>
          <w:rFonts w:ascii="Times New Roman" w:hAnsi="Times New Roman" w:cs="Times New Roman"/>
          <w:sz w:val="28"/>
          <w:szCs w:val="28"/>
          <w:lang w:val="ru-RU"/>
        </w:rPr>
        <w:t xml:space="preserve"> Сегодня в системе внешкольного образования Украины действуют 1478 внешкольных учебных заведений и 660 детско-юношеских спортивных школ, которые охватывают внешкольным образованием 1 млн. 545 тыс. детей. Система внешкольного образования продолжает оставаться основным бесплатным социальным институтом, 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который может эффективно решать проблемы развития личности, способствовать решению жизненно важных проблем образования, организации содержательного досуга, профессионального самоопределения молодого поколения. </w:t>
      </w:r>
      <w:proofErr w:type="gramStart"/>
      <w:r w:rsidRPr="00743950">
        <w:rPr>
          <w:rFonts w:ascii="Times New Roman" w:hAnsi="Times New Roman" w:cs="Times New Roman"/>
          <w:sz w:val="28"/>
          <w:szCs w:val="28"/>
          <w:lang w:val="ru-RU"/>
        </w:rPr>
        <w:t>Статус внешкольного учебного заведения предполагает наличие, как минимум, трех необходимых условий: во-первых, педагогов-профессионалов; во-вторых, рассчитанных по ур</w:t>
      </w:r>
      <w:r w:rsidR="00017271">
        <w:rPr>
          <w:rFonts w:ascii="Times New Roman" w:hAnsi="Times New Roman" w:cs="Times New Roman"/>
          <w:sz w:val="28"/>
          <w:szCs w:val="28"/>
          <w:lang w:val="ru-RU"/>
        </w:rPr>
        <w:t xml:space="preserve">овням (начальный, основной, </w:t>
      </w:r>
      <w:r w:rsidR="002C2B94">
        <w:rPr>
          <w:rFonts w:ascii="Times New Roman" w:hAnsi="Times New Roman" w:cs="Times New Roman"/>
          <w:sz w:val="28"/>
          <w:szCs w:val="28"/>
          <w:lang w:val="ru-RU"/>
        </w:rPr>
        <w:t>высший</w:t>
      </w:r>
      <w:r w:rsidRPr="00743950">
        <w:rPr>
          <w:rFonts w:ascii="Times New Roman" w:hAnsi="Times New Roman" w:cs="Times New Roman"/>
          <w:sz w:val="28"/>
          <w:szCs w:val="28"/>
          <w:lang w:val="ru-RU"/>
        </w:rPr>
        <w:t>) на несколько лет образовательных программ, предусматривающих определенные результаты, которые должен получить воспитанник; в-третьих, технического осна</w:t>
      </w:r>
      <w:r w:rsidR="0004225B">
        <w:rPr>
          <w:rFonts w:ascii="Times New Roman" w:hAnsi="Times New Roman" w:cs="Times New Roman"/>
          <w:sz w:val="28"/>
          <w:szCs w:val="28"/>
          <w:lang w:val="ru-RU"/>
        </w:rPr>
        <w:t>щения и финансового обеспечения</w:t>
      </w:r>
      <w:r w:rsidR="0004225B" w:rsidRPr="00042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25B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04225B" w:rsidRPr="00743950">
        <w:rPr>
          <w:rFonts w:ascii="Times New Roman" w:hAnsi="Times New Roman" w:cs="Times New Roman"/>
          <w:sz w:val="28"/>
          <w:szCs w:val="28"/>
          <w:lang w:val="ru-RU"/>
        </w:rPr>
        <w:t>].</w:t>
      </w:r>
      <w:proofErr w:type="gramEnd"/>
    </w:p>
    <w:p w:rsidR="00DF259E" w:rsidRDefault="00743950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950">
        <w:rPr>
          <w:rFonts w:ascii="Times New Roman" w:hAnsi="Times New Roman" w:cs="Times New Roman"/>
          <w:sz w:val="28"/>
          <w:szCs w:val="28"/>
          <w:lang w:val="ru-RU"/>
        </w:rPr>
        <w:t>На сегодня внешкольное образование является неотъемлемой частью системы образования и признается как властью, так и общественностью как необходимая составляющая развития личности ребенка, его гражданского становления и профессионального выбора. Цель деятельности внешкольных учебных заведений - развитие творческого потенциала ребенка, раскрытие способностей, приобщение к миру искусства, спорта, науки, техники.</w:t>
      </w:r>
    </w:p>
    <w:p w:rsidR="0004225B" w:rsidRDefault="0004225B" w:rsidP="00743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225B" w:rsidRPr="0004225B" w:rsidRDefault="0004225B" w:rsidP="000422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5B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2C2B94" w:rsidRPr="002C2B94" w:rsidRDefault="007C21B8" w:rsidP="0004225B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B94">
        <w:rPr>
          <w:rFonts w:ascii="Times New Roman" w:hAnsi="Times New Roman" w:cs="Times New Roman"/>
          <w:sz w:val="28"/>
          <w:szCs w:val="28"/>
          <w:lang w:val="ru-RU"/>
        </w:rPr>
        <w:t>Внешкольное образование в Украине: учеб</w:t>
      </w:r>
      <w:proofErr w:type="gramStart"/>
      <w:r w:rsidRPr="002C2B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C2B9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особие. / Под ред. А.В. Быковской. </w:t>
      </w:r>
      <w:r w:rsidR="002C2B9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C2B9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2C2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47 К.: </w:t>
      </w:r>
      <w:proofErr w:type="spellStart"/>
      <w:r w:rsidRPr="002C2B94">
        <w:rPr>
          <w:rFonts w:ascii="Times New Roman" w:hAnsi="Times New Roman" w:cs="Times New Roman"/>
          <w:sz w:val="28"/>
          <w:szCs w:val="28"/>
          <w:lang w:val="ru-RU"/>
        </w:rPr>
        <w:t>ИВЦ</w:t>
      </w:r>
      <w:proofErr w:type="spellEnd"/>
      <w:r w:rsidR="002C2B9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2B94">
        <w:rPr>
          <w:rFonts w:ascii="Times New Roman" w:hAnsi="Times New Roman" w:cs="Times New Roman"/>
          <w:sz w:val="28"/>
          <w:szCs w:val="28"/>
          <w:lang w:val="ru-RU"/>
        </w:rPr>
        <w:t>АЛКОН</w:t>
      </w:r>
      <w:proofErr w:type="spellEnd"/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, 2006. </w:t>
      </w:r>
      <w:r w:rsidR="002C2B9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224</w:t>
      </w:r>
      <w:r w:rsidR="002C2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B94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2C2B94" w:rsidRPr="002C2B94" w:rsidRDefault="00743950" w:rsidP="0004225B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B94">
        <w:rPr>
          <w:rFonts w:ascii="Times New Roman" w:hAnsi="Times New Roman" w:cs="Times New Roman"/>
          <w:sz w:val="28"/>
          <w:szCs w:val="28"/>
          <w:lang w:val="ru-RU"/>
        </w:rPr>
        <w:t>Симоненко В.Д. Технологическое</w:t>
      </w:r>
      <w:r w:rsidRPr="002C2B9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C2B9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образование школьников. </w:t>
      </w:r>
      <w:r w:rsidR="0004225B">
        <w:rPr>
          <w:rFonts w:ascii="Times New Roman" w:hAnsi="Times New Roman" w:cs="Times New Roman"/>
          <w:spacing w:val="1"/>
          <w:sz w:val="28"/>
          <w:szCs w:val="28"/>
          <w:lang w:val="ru-RU"/>
        </w:rPr>
        <w:t>Теоретик</w:t>
      </w:r>
      <w:r w:rsidRPr="002C2B94">
        <w:rPr>
          <w:rFonts w:ascii="Times New Roman" w:hAnsi="Times New Roman" w:cs="Times New Roman"/>
          <w:spacing w:val="1"/>
          <w:sz w:val="28"/>
          <w:szCs w:val="28"/>
          <w:lang w:val="ru-RU"/>
        </w:rPr>
        <w:t>о-методологические аспекты /</w:t>
      </w:r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Симоненко В.Д.</w:t>
      </w:r>
      <w:r w:rsidR="000422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Ретивых М.В., </w:t>
      </w:r>
      <w:proofErr w:type="spellStart"/>
      <w:r w:rsidRPr="002C2B94">
        <w:rPr>
          <w:rFonts w:ascii="Times New Roman" w:hAnsi="Times New Roman" w:cs="Times New Roman"/>
          <w:sz w:val="28"/>
          <w:szCs w:val="28"/>
          <w:lang w:val="ru-RU"/>
        </w:rPr>
        <w:t>Матяш</w:t>
      </w:r>
      <w:proofErr w:type="spellEnd"/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Н.В.</w:t>
      </w:r>
      <w:r w:rsidRPr="002C2B9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Под ред. В. Д. Симонен</w:t>
      </w:r>
      <w:r w:rsidR="002C2B9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ко. - Брянск: Изд-во </w:t>
      </w:r>
      <w:proofErr w:type="spellStart"/>
      <w:r w:rsidR="002C2B94">
        <w:rPr>
          <w:rFonts w:ascii="Times New Roman" w:hAnsi="Times New Roman" w:cs="Times New Roman"/>
          <w:spacing w:val="1"/>
          <w:sz w:val="28"/>
          <w:szCs w:val="28"/>
          <w:lang w:val="ru-RU"/>
        </w:rPr>
        <w:t>БГПУ</w:t>
      </w:r>
      <w:proofErr w:type="spellEnd"/>
      <w:r w:rsidR="002C2B9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, </w:t>
      </w:r>
      <w:proofErr w:type="spellStart"/>
      <w:r w:rsidR="002C2B94">
        <w:rPr>
          <w:rFonts w:ascii="Times New Roman" w:hAnsi="Times New Roman" w:cs="Times New Roman"/>
          <w:spacing w:val="1"/>
          <w:sz w:val="28"/>
          <w:szCs w:val="28"/>
          <w:lang w:val="ru-RU"/>
        </w:rPr>
        <w:t>НМЦ</w:t>
      </w:r>
      <w:proofErr w:type="spellEnd"/>
      <w:r w:rsidR="002C2B9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«Технология»</w:t>
      </w:r>
      <w:r w:rsidRPr="002C2B94">
        <w:rPr>
          <w:rFonts w:ascii="Times New Roman" w:hAnsi="Times New Roman" w:cs="Times New Roman"/>
          <w:spacing w:val="1"/>
          <w:sz w:val="28"/>
          <w:szCs w:val="28"/>
          <w:lang w:val="ru-RU"/>
        </w:rPr>
        <w:t>, 1999. -</w:t>
      </w:r>
      <w:r w:rsidR="0004225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C2B9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230 </w:t>
      </w:r>
      <w:proofErr w:type="gramStart"/>
      <w:r w:rsidRPr="002C2B94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proofErr w:type="gramEnd"/>
      <w:r w:rsidRPr="002C2B94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743950" w:rsidRPr="002C2B94" w:rsidRDefault="00743950" w:rsidP="0004225B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2B94">
        <w:rPr>
          <w:rFonts w:ascii="Times New Roman" w:hAnsi="Times New Roman" w:cs="Times New Roman"/>
          <w:sz w:val="28"/>
          <w:szCs w:val="28"/>
          <w:lang w:val="ru-RU"/>
        </w:rPr>
        <w:t>Цвирова</w:t>
      </w:r>
      <w:proofErr w:type="spellEnd"/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Т.Д. Развитие системы внешкольной работы в Украине в 1930</w:t>
      </w:r>
      <w:r w:rsidR="002C2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-1941 гг. / Т.Д. </w:t>
      </w:r>
      <w:proofErr w:type="spellStart"/>
      <w:r w:rsidRPr="002C2B94">
        <w:rPr>
          <w:rFonts w:ascii="Times New Roman" w:hAnsi="Times New Roman" w:cs="Times New Roman"/>
          <w:sz w:val="28"/>
          <w:szCs w:val="28"/>
          <w:lang w:val="ru-RU"/>
        </w:rPr>
        <w:t>Цвирова</w:t>
      </w:r>
      <w:proofErr w:type="spellEnd"/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// Педагогика и психология формирования творческой личности: проблемы и поиски: Сб. наук</w:t>
      </w:r>
      <w:proofErr w:type="gramStart"/>
      <w:r w:rsidRPr="002C2B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C2B9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р. - К. - Запорожье. - 2001. - </w:t>
      </w:r>
      <w:proofErr w:type="spellStart"/>
      <w:r w:rsidRPr="002C2B94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2C2B94">
        <w:rPr>
          <w:rFonts w:ascii="Times New Roman" w:hAnsi="Times New Roman" w:cs="Times New Roman"/>
          <w:sz w:val="28"/>
          <w:szCs w:val="28"/>
          <w:lang w:val="ru-RU"/>
        </w:rPr>
        <w:t>. 21 - С.</w:t>
      </w:r>
      <w:r w:rsidR="002C2B94" w:rsidRPr="002C2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B94">
        <w:rPr>
          <w:rFonts w:ascii="Times New Roman" w:hAnsi="Times New Roman" w:cs="Times New Roman"/>
          <w:sz w:val="28"/>
          <w:szCs w:val="28"/>
          <w:lang w:val="ru-RU"/>
        </w:rPr>
        <w:t>259-262.</w:t>
      </w:r>
    </w:p>
    <w:sectPr w:rsidR="00743950" w:rsidRPr="002C2B94" w:rsidSect="007439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528"/>
    <w:multiLevelType w:val="hybridMultilevel"/>
    <w:tmpl w:val="68F042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950"/>
    <w:rsid w:val="00001437"/>
    <w:rsid w:val="00017271"/>
    <w:rsid w:val="0004225B"/>
    <w:rsid w:val="002C2B94"/>
    <w:rsid w:val="004C5A37"/>
    <w:rsid w:val="00503E20"/>
    <w:rsid w:val="005547B7"/>
    <w:rsid w:val="00743950"/>
    <w:rsid w:val="007A2722"/>
    <w:rsid w:val="007B211A"/>
    <w:rsid w:val="007C21B8"/>
    <w:rsid w:val="00855183"/>
    <w:rsid w:val="008C1F64"/>
    <w:rsid w:val="009B6588"/>
    <w:rsid w:val="00D15EEB"/>
    <w:rsid w:val="00D24093"/>
    <w:rsid w:val="00DF259E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5472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7</cp:revision>
  <dcterms:created xsi:type="dcterms:W3CDTF">2015-04-14T20:57:00Z</dcterms:created>
  <dcterms:modified xsi:type="dcterms:W3CDTF">2015-04-20T06:24:00Z</dcterms:modified>
</cp:coreProperties>
</file>