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C" w:rsidRDefault="00D576AC" w:rsidP="009A0C92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Орлова О.М.</w:t>
      </w:r>
    </w:p>
    <w:p w:rsidR="001A53B0" w:rsidRDefault="001A53B0" w:rsidP="009A0C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12B88">
        <w:rPr>
          <w:rFonts w:ascii="Times New Roman" w:hAnsi="Times New Roman"/>
          <w:sz w:val="28"/>
          <w:szCs w:val="28"/>
          <w:lang w:val="uk-UA"/>
        </w:rPr>
        <w:t xml:space="preserve">Уманський </w:t>
      </w:r>
      <w:r w:rsidR="009A0C92" w:rsidRPr="00612B88">
        <w:rPr>
          <w:rFonts w:ascii="Times New Roman" w:hAnsi="Times New Roman"/>
          <w:sz w:val="28"/>
          <w:szCs w:val="28"/>
          <w:lang w:val="uk-UA"/>
        </w:rPr>
        <w:t>державний педагогічний університет імені Павла Тичини</w:t>
      </w:r>
    </w:p>
    <w:p w:rsidR="00612B88" w:rsidRPr="00612B88" w:rsidRDefault="00612B88" w:rsidP="009A0C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53B0" w:rsidRDefault="001A53B0" w:rsidP="009A0C9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05F90">
        <w:rPr>
          <w:rFonts w:ascii="Times New Roman" w:hAnsi="Times New Roman"/>
          <w:b/>
          <w:sz w:val="28"/>
          <w:szCs w:val="28"/>
          <w:lang w:val="uk-UA"/>
        </w:rPr>
        <w:t>ЗАБЕЗПЕЧЕННЯ</w:t>
      </w:r>
      <w:r w:rsidR="000C3E78">
        <w:rPr>
          <w:rFonts w:ascii="Times New Roman" w:hAnsi="Times New Roman"/>
          <w:b/>
          <w:sz w:val="28"/>
          <w:szCs w:val="28"/>
          <w:lang w:val="uk-UA"/>
        </w:rPr>
        <w:t xml:space="preserve"> ПІДГОТОВКИ</w:t>
      </w:r>
      <w:r w:rsidR="005B08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76AC">
        <w:rPr>
          <w:rFonts w:ascii="Times New Roman" w:hAnsi="Times New Roman"/>
          <w:b/>
          <w:sz w:val="28"/>
          <w:szCs w:val="28"/>
          <w:lang w:val="uk-UA"/>
        </w:rPr>
        <w:t xml:space="preserve">МАЙБУТНІХ </w:t>
      </w:r>
      <w:r w:rsidR="005B080F">
        <w:rPr>
          <w:rFonts w:ascii="Times New Roman" w:hAnsi="Times New Roman"/>
          <w:b/>
          <w:sz w:val="28"/>
          <w:szCs w:val="28"/>
          <w:lang w:val="uk-UA"/>
        </w:rPr>
        <w:t>ФАХІВЦІВ</w:t>
      </w:r>
      <w:r w:rsidRPr="00505F90">
        <w:rPr>
          <w:rFonts w:ascii="Times New Roman" w:hAnsi="Times New Roman"/>
          <w:b/>
          <w:sz w:val="28"/>
          <w:szCs w:val="28"/>
          <w:lang w:val="uk-UA"/>
        </w:rPr>
        <w:t xml:space="preserve"> ТЕХНОЛОГІЧНОГО ПРОФІЛЮ</w:t>
      </w:r>
    </w:p>
    <w:p w:rsidR="00AE0C20" w:rsidRDefault="001A53B0" w:rsidP="009A0C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даний час</w:t>
      </w:r>
      <w:r w:rsidR="00AE0C20">
        <w:rPr>
          <w:rFonts w:ascii="Times New Roman" w:hAnsi="Times New Roman"/>
          <w:sz w:val="28"/>
          <w:szCs w:val="28"/>
          <w:lang w:val="uk-UA"/>
        </w:rPr>
        <w:t xml:space="preserve"> теперішній </w:t>
      </w:r>
      <w:r w:rsidRPr="00505F90">
        <w:rPr>
          <w:rFonts w:ascii="Times New Roman" w:hAnsi="Times New Roman"/>
          <w:sz w:val="28"/>
          <w:szCs w:val="28"/>
          <w:lang w:val="uk-UA"/>
        </w:rPr>
        <w:t xml:space="preserve">цивілізований світ визнає пріоритетність технічної освіти в реальному бутті кожної держави. Цим пояснюємо </w:t>
      </w:r>
      <w:r w:rsidRPr="001A53B0">
        <w:rPr>
          <w:rFonts w:ascii="Times New Roman" w:hAnsi="Times New Roman"/>
          <w:sz w:val="28"/>
          <w:szCs w:val="28"/>
          <w:lang w:val="uk-UA"/>
        </w:rPr>
        <w:t>престижність педагогічної діяльності, спрямованої на підготовку майбутніх учител</w:t>
      </w:r>
      <w:r w:rsidR="000F440C">
        <w:rPr>
          <w:rFonts w:ascii="Times New Roman" w:hAnsi="Times New Roman"/>
          <w:sz w:val="28"/>
          <w:szCs w:val="28"/>
          <w:lang w:val="uk-UA"/>
        </w:rPr>
        <w:t>ів технологічного профілю. Адже</w:t>
      </w:r>
      <w:r w:rsidRPr="001A53B0">
        <w:rPr>
          <w:rFonts w:ascii="Times New Roman" w:hAnsi="Times New Roman"/>
          <w:sz w:val="28"/>
          <w:szCs w:val="28"/>
          <w:lang w:val="uk-UA"/>
        </w:rPr>
        <w:t xml:space="preserve"> саме ці фахівці є носіями та</w:t>
      </w:r>
      <w:r w:rsidRPr="00505F90">
        <w:rPr>
          <w:rFonts w:ascii="Times New Roman" w:hAnsi="Times New Roman"/>
          <w:sz w:val="28"/>
          <w:szCs w:val="28"/>
          <w:lang w:val="uk-UA"/>
        </w:rPr>
        <w:t xml:space="preserve"> популяризаторами ідеології науково-технічного прогресу, тлумачами та коментаторами сучасних уявлень про наукову картину світу, новаторами та трансляторами науково-технологічних впроваджень (</w:t>
      </w:r>
      <w:r w:rsidR="00AE0C20" w:rsidRPr="00505F90">
        <w:rPr>
          <w:rFonts w:ascii="Times New Roman" w:hAnsi="Times New Roman"/>
          <w:sz w:val="28"/>
          <w:szCs w:val="28"/>
          <w:lang w:val="uk-UA"/>
        </w:rPr>
        <w:t>агротехнічні технології</w:t>
      </w:r>
      <w:r w:rsidR="00AE0C20">
        <w:rPr>
          <w:rFonts w:ascii="Times New Roman" w:hAnsi="Times New Roman"/>
          <w:sz w:val="28"/>
          <w:szCs w:val="28"/>
          <w:lang w:val="uk-UA"/>
        </w:rPr>
        <w:t>,</w:t>
      </w:r>
      <w:r w:rsidR="009A0C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5F90">
        <w:rPr>
          <w:rFonts w:ascii="Times New Roman" w:hAnsi="Times New Roman"/>
          <w:sz w:val="28"/>
          <w:szCs w:val="28"/>
          <w:lang w:val="uk-UA"/>
        </w:rPr>
        <w:t>нанотехнологі</w:t>
      </w:r>
      <w:r w:rsidR="00AE0C20">
        <w:rPr>
          <w:rFonts w:ascii="Times New Roman" w:hAnsi="Times New Roman"/>
          <w:sz w:val="28"/>
          <w:szCs w:val="28"/>
          <w:lang w:val="uk-UA"/>
        </w:rPr>
        <w:t>ї, енергозберігаючі технології,</w:t>
      </w:r>
      <w:r w:rsidR="009A0C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05F90">
        <w:rPr>
          <w:rFonts w:ascii="Times New Roman" w:hAnsi="Times New Roman"/>
          <w:sz w:val="28"/>
          <w:szCs w:val="28"/>
          <w:lang w:val="uk-UA"/>
        </w:rPr>
        <w:t>технології</w:t>
      </w:r>
      <w:proofErr w:type="spellEnd"/>
      <w:r w:rsidRPr="00505F90">
        <w:rPr>
          <w:rFonts w:ascii="Times New Roman" w:hAnsi="Times New Roman"/>
          <w:sz w:val="28"/>
          <w:szCs w:val="28"/>
          <w:lang w:val="uk-UA"/>
        </w:rPr>
        <w:t xml:space="preserve"> створення матеріалів з наперед заданими властивостями, тощо). </w:t>
      </w:r>
    </w:p>
    <w:p w:rsidR="001A53B0" w:rsidRPr="00D576AC" w:rsidRDefault="001A53B0" w:rsidP="009A0C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05F90">
        <w:rPr>
          <w:rFonts w:ascii="Times New Roman" w:hAnsi="Times New Roman"/>
          <w:sz w:val="28"/>
          <w:szCs w:val="28"/>
          <w:lang w:val="uk-UA"/>
        </w:rPr>
        <w:t>Отже, основний лейтмотив у підготовці майбутніх учителів – оволодіння такою методологією впливу на процедуру навчання, що гарантовано забезпечує можливість опанування науковими та прикладними основами</w:t>
      </w:r>
      <w:r>
        <w:rPr>
          <w:rFonts w:ascii="Times New Roman" w:hAnsi="Times New Roman"/>
          <w:sz w:val="28"/>
          <w:szCs w:val="28"/>
          <w:lang w:val="uk-UA"/>
        </w:rPr>
        <w:t xml:space="preserve"> технологій.</w:t>
      </w:r>
      <w:r w:rsidR="00D576AC" w:rsidRPr="00D57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Вивчення </w:t>
      </w:r>
      <w:r w:rsidR="00D57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технічних дисциплін </w:t>
      </w:r>
      <w:r w:rsidR="00D576AC" w:rsidRPr="00D576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дає знання для розуміння механічних явищ, з якими будуть зустрічатись майбутні фахівці у практичній діяльності, а також для самостійного опанування нових питань технології, які виникають на межі різних галузей наук, у тому числі з </w:t>
      </w:r>
      <w:r w:rsidR="00AE0C20">
        <w:rPr>
          <w:rFonts w:ascii="Times New Roman" w:eastAsia="Times New Roman" w:hAnsi="Times New Roman"/>
          <w:sz w:val="28"/>
          <w:szCs w:val="28"/>
          <w:lang w:val="uk-UA" w:eastAsia="ru-RU"/>
        </w:rPr>
        <w:t>іншими розділами фізики, хімії, механ</w:t>
      </w:r>
      <w:r w:rsidR="00264F4E">
        <w:rPr>
          <w:rFonts w:ascii="Times New Roman" w:eastAsia="Times New Roman" w:hAnsi="Times New Roman"/>
          <w:sz w:val="28"/>
          <w:szCs w:val="28"/>
          <w:lang w:val="uk-UA" w:eastAsia="ru-RU"/>
        </w:rPr>
        <w:t>іки, математики.</w:t>
      </w:r>
    </w:p>
    <w:p w:rsidR="001A53B0" w:rsidRDefault="001A53B0" w:rsidP="009A0C92">
      <w:pPr>
        <w:pStyle w:val="2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що </w:t>
      </w:r>
      <w:r w:rsidRPr="00505F9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сновою формування професійних якостей майбутнього фахівця є його </w:t>
      </w:r>
      <w:proofErr w:type="spellStart"/>
      <w:r w:rsidR="00612B88">
        <w:rPr>
          <w:rFonts w:ascii="Times New Roman" w:hAnsi="Times New Roman" w:cs="Times New Roman"/>
          <w:bCs/>
          <w:sz w:val="28"/>
          <w:szCs w:val="28"/>
          <w:lang w:val="uk-UA"/>
        </w:rPr>
        <w:t>задіяння</w:t>
      </w:r>
      <w:proofErr w:type="spellEnd"/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 (мудрість гласить:  “Скажи мені – і я забуду; покажи мені – і я запам’ятаю; </w:t>
      </w:r>
      <w:r w:rsidRPr="00D576AC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612B88">
        <w:rPr>
          <w:rFonts w:ascii="Times New Roman" w:hAnsi="Times New Roman" w:cs="Times New Roman"/>
          <w:bCs/>
          <w:sz w:val="28"/>
          <w:szCs w:val="28"/>
          <w:lang w:val="uk-UA"/>
        </w:rPr>
        <w:t>адій</w:t>
      </w:r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 мене – і я навчусь”) до активної навчально-пізнавальної діяльності, причому такої, щоб “теоретик” більше практикував, а “емпірик” більше теоретизував;  дієвий рівень обізнаності, професійних </w:t>
      </w:r>
      <w:proofErr w:type="spellStart"/>
      <w:r w:rsidRPr="001A53B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 та світогляду  фахівця формується тільки через належне </w:t>
      </w:r>
      <w:r w:rsidRPr="00D576AC">
        <w:rPr>
          <w:rFonts w:ascii="Times New Roman" w:hAnsi="Times New Roman" w:cs="Times New Roman"/>
          <w:bCs/>
          <w:sz w:val="28"/>
          <w:szCs w:val="28"/>
          <w:lang w:val="uk-UA"/>
        </w:rPr>
        <w:t>навіювання відношень</w:t>
      </w:r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 до об’єкта пізнання; </w:t>
      </w:r>
      <w:r w:rsidRPr="00D576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принцип </w:t>
      </w:r>
      <w:r w:rsidRPr="00D576A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динамічного балансу</w:t>
      </w:r>
      <w:r w:rsidRPr="00D576AC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раціонально-логічного і почуттєво-емоційного,</w:t>
      </w:r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 покладений в основу навчання, сприяє формуванню у студентів власного </w:t>
      </w:r>
      <w:r w:rsidRPr="00505F90"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Pr="001A53B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05F90">
        <w:rPr>
          <w:rFonts w:ascii="Times New Roman" w:hAnsi="Times New Roman" w:cs="Times New Roman"/>
          <w:sz w:val="28"/>
          <w:szCs w:val="28"/>
          <w:lang w:val="uk-UA"/>
        </w:rPr>
        <w:t>гічного</w:t>
      </w:r>
      <w:r w:rsidRPr="001A53B0">
        <w:rPr>
          <w:rFonts w:ascii="Times New Roman" w:hAnsi="Times New Roman" w:cs="Times New Roman"/>
          <w:sz w:val="28"/>
          <w:szCs w:val="28"/>
          <w:lang w:val="uk-UA"/>
        </w:rPr>
        <w:t xml:space="preserve"> кредо.</w:t>
      </w:r>
      <w:r w:rsidR="000F4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C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E0C20" w:rsidRPr="00505F90">
        <w:rPr>
          <w:rFonts w:ascii="Times New Roman" w:hAnsi="Times New Roman" w:cs="Times New Roman"/>
          <w:sz w:val="28"/>
          <w:szCs w:val="28"/>
          <w:lang w:val="uk-UA"/>
        </w:rPr>
        <w:t xml:space="preserve">едагогічне кредо – це сплав найвищих рівнів професійних </w:t>
      </w:r>
      <w:proofErr w:type="spellStart"/>
      <w:r w:rsidR="00AE0C20" w:rsidRPr="00505F9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E0C20" w:rsidRPr="00505F90">
        <w:rPr>
          <w:rFonts w:ascii="Times New Roman" w:hAnsi="Times New Roman" w:cs="Times New Roman"/>
          <w:sz w:val="28"/>
          <w:szCs w:val="28"/>
          <w:lang w:val="uk-UA"/>
        </w:rPr>
        <w:t xml:space="preserve"> та світогляду, і, отже, у кожному конкретному випадку щодо методичної підготовки необхідно задаватись в</w:t>
      </w:r>
      <w:r w:rsidR="00AE0C20">
        <w:rPr>
          <w:rFonts w:ascii="Times New Roman" w:hAnsi="Times New Roman" w:cs="Times New Roman"/>
          <w:sz w:val="28"/>
          <w:szCs w:val="28"/>
          <w:lang w:val="uk-UA"/>
        </w:rPr>
        <w:t>имогами найвищих компетент</w:t>
      </w:r>
      <w:r w:rsidR="00AE0C20" w:rsidRPr="00505F90">
        <w:rPr>
          <w:rFonts w:ascii="Times New Roman" w:hAnsi="Times New Roman" w:cs="Times New Roman"/>
          <w:sz w:val="28"/>
          <w:szCs w:val="28"/>
          <w:lang w:val="uk-UA"/>
        </w:rPr>
        <w:t xml:space="preserve">но-світоглядних орієнтирів (уміння, навичка, переконання, звичка). Звісно, що викладач, який працює </w:t>
      </w:r>
      <w:r w:rsidR="006E0FF7">
        <w:rPr>
          <w:rFonts w:ascii="Times New Roman" w:hAnsi="Times New Roman" w:cs="Times New Roman"/>
          <w:sz w:val="28"/>
          <w:szCs w:val="28"/>
          <w:lang w:val="uk-UA"/>
        </w:rPr>
        <w:t>на цьому зрізі зі студентом має</w:t>
      </w:r>
      <w:r w:rsidR="00AE0C20" w:rsidRPr="00505F90">
        <w:rPr>
          <w:rFonts w:ascii="Times New Roman" w:hAnsi="Times New Roman" w:cs="Times New Roman"/>
          <w:sz w:val="28"/>
          <w:szCs w:val="28"/>
          <w:lang w:val="uk-UA"/>
        </w:rPr>
        <w:t xml:space="preserve"> підтримувати і стимулювати  розгортання такого сценарію навчально-пізнавальної діяльності. І вже як часткові наслідки цілеспрямованої активності учасників процесу – висока успішність у навчанні, виготовлення і модернізація фізичних приладів, створення імітаційно-моделюючих навчальних програм, підготовка презентаційних матеріалів на задану тему, участь у науково-методичних конкурсах та конференціях, здійснення наукових публікацій тощо.</w:t>
      </w:r>
    </w:p>
    <w:p w:rsidR="000F440C" w:rsidRPr="000F440C" w:rsidRDefault="00AF356E" w:rsidP="009A0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Технологічна</w:t>
      </w:r>
      <w:r w:rsidR="000F440C" w:rsidRPr="000F440C">
        <w:rPr>
          <w:rFonts w:ascii="Times New Roman" w:hAnsi="Times New Roman"/>
          <w:sz w:val="28"/>
          <w:szCs w:val="28"/>
          <w:lang w:val="uk-UA"/>
        </w:rPr>
        <w:t xml:space="preserve"> освіта в умовах профільної школи забезпечує можливість учителя варіювати зміст навчання у </w:t>
      </w:r>
      <w:r w:rsidR="000F440C">
        <w:rPr>
          <w:rFonts w:ascii="Times New Roman" w:hAnsi="Times New Roman"/>
          <w:sz w:val="28"/>
          <w:szCs w:val="28"/>
          <w:lang w:val="uk-UA"/>
        </w:rPr>
        <w:t>відповідності зі здібностями учня</w:t>
      </w:r>
      <w:r w:rsidR="000F440C" w:rsidRPr="000F440C">
        <w:rPr>
          <w:rFonts w:ascii="Times New Roman" w:hAnsi="Times New Roman"/>
          <w:sz w:val="28"/>
          <w:szCs w:val="28"/>
          <w:lang w:val="uk-UA"/>
        </w:rPr>
        <w:t xml:space="preserve">. Проблема роботи вчителя зі змістом освіти є провідним </w:t>
      </w:r>
      <w:r>
        <w:rPr>
          <w:rFonts w:ascii="Times New Roman" w:hAnsi="Times New Roman"/>
          <w:sz w:val="28"/>
          <w:szCs w:val="28"/>
          <w:lang w:val="uk-UA"/>
        </w:rPr>
        <w:t>питанням сучасної особистісної</w:t>
      </w:r>
      <w:r w:rsidR="000F440C" w:rsidRPr="000F440C">
        <w:rPr>
          <w:rFonts w:ascii="Times New Roman" w:hAnsi="Times New Roman"/>
          <w:sz w:val="28"/>
          <w:szCs w:val="28"/>
          <w:lang w:val="uk-UA"/>
        </w:rPr>
        <w:t xml:space="preserve"> орієнтованої технологічної освіти. Така спрямованість професійно-педагогічної діяльності вчителя технологій перетворює процес освіти з монолітного і незмінного в варіативну, відкриту для оперативних змін, диференційовану сферу освітніх послуг</w:t>
      </w:r>
      <w:r w:rsidR="000F440C" w:rsidRPr="000F440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0F440C" w:rsidRPr="000F440C">
        <w:rPr>
          <w:rFonts w:ascii="Times New Roman" w:hAnsi="Times New Roman"/>
          <w:sz w:val="28"/>
          <w:szCs w:val="28"/>
          <w:lang w:val="uk-UA"/>
        </w:rPr>
        <w:t xml:space="preserve">у якій система жорстко детермінованих навчальних дисциплін, по суті, </w:t>
      </w:r>
      <w:proofErr w:type="spellStart"/>
      <w:r w:rsidR="000F440C" w:rsidRPr="000F440C">
        <w:rPr>
          <w:rFonts w:ascii="Times New Roman" w:hAnsi="Times New Roman"/>
          <w:sz w:val="28"/>
          <w:szCs w:val="28"/>
          <w:lang w:val="uk-UA"/>
        </w:rPr>
        <w:t>нав’язувана</w:t>
      </w:r>
      <w:proofErr w:type="spellEnd"/>
      <w:r w:rsidR="000F440C" w:rsidRPr="000F440C">
        <w:rPr>
          <w:rFonts w:ascii="Times New Roman" w:hAnsi="Times New Roman"/>
          <w:sz w:val="28"/>
          <w:szCs w:val="28"/>
          <w:lang w:val="uk-UA"/>
        </w:rPr>
        <w:t xml:space="preserve"> учню і обмежуюча його свободу вибору, замінюється свідомим (на підставі професійно виважени</w:t>
      </w:r>
      <w:r>
        <w:rPr>
          <w:rFonts w:ascii="Times New Roman" w:hAnsi="Times New Roman"/>
          <w:sz w:val="28"/>
          <w:szCs w:val="28"/>
          <w:lang w:val="uk-UA"/>
        </w:rPr>
        <w:t>х консультацій) вибором учнем</w:t>
      </w:r>
      <w:r w:rsidR="000F440C" w:rsidRPr="000F440C">
        <w:rPr>
          <w:rFonts w:ascii="Times New Roman" w:hAnsi="Times New Roman"/>
          <w:sz w:val="28"/>
          <w:szCs w:val="28"/>
          <w:lang w:val="uk-UA"/>
        </w:rPr>
        <w:t xml:space="preserve"> індивідуальної освітньої траєкторії у відповідності з власними інтересами, здібностями і освітніми потребами. </w:t>
      </w:r>
    </w:p>
    <w:p w:rsidR="000F440C" w:rsidRPr="00505F90" w:rsidRDefault="000F440C" w:rsidP="009A0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F440C">
        <w:rPr>
          <w:rFonts w:ascii="Times New Roman" w:hAnsi="Times New Roman"/>
          <w:sz w:val="28"/>
          <w:szCs w:val="28"/>
          <w:lang w:val="uk-UA"/>
        </w:rPr>
        <w:t xml:space="preserve">Тому, сьогодні особливої актуальності набуває підготовка вчителя технологій до здійснення профільного технологічного навчання </w:t>
      </w:r>
      <w:r w:rsidR="00AF356E">
        <w:rPr>
          <w:rFonts w:ascii="Times New Roman" w:hAnsi="Times New Roman"/>
          <w:sz w:val="28"/>
          <w:szCs w:val="28"/>
          <w:lang w:val="uk-UA"/>
        </w:rPr>
        <w:t>учнів</w:t>
      </w:r>
      <w:r w:rsidRPr="000F440C">
        <w:rPr>
          <w:rFonts w:ascii="Times New Roman" w:hAnsi="Times New Roman"/>
          <w:sz w:val="28"/>
          <w:szCs w:val="28"/>
          <w:lang w:val="uk-UA"/>
        </w:rPr>
        <w:t xml:space="preserve">, яке має на меті допомогу учню у самостійному й усвідомленому виборі </w:t>
      </w:r>
      <w:r w:rsidRPr="000F440C">
        <w:rPr>
          <w:rFonts w:ascii="Times New Roman" w:hAnsi="Times New Roman"/>
          <w:sz w:val="28"/>
          <w:szCs w:val="28"/>
          <w:lang w:val="uk-UA"/>
        </w:rPr>
        <w:lastRenderedPageBreak/>
        <w:t xml:space="preserve">спрямованості технологічного профільного навчання в старшій школі, у виявленні нахилів, здібностей, інтересів і мотивів </w:t>
      </w:r>
      <w:r w:rsidR="00F669CC">
        <w:rPr>
          <w:rFonts w:ascii="Times New Roman" w:hAnsi="Times New Roman"/>
          <w:sz w:val="28"/>
          <w:szCs w:val="28"/>
          <w:lang w:val="uk-UA"/>
        </w:rPr>
        <w:t>учнів</w:t>
      </w:r>
      <w:r w:rsidRPr="000F440C">
        <w:rPr>
          <w:rFonts w:ascii="Times New Roman" w:hAnsi="Times New Roman"/>
          <w:sz w:val="28"/>
          <w:szCs w:val="28"/>
          <w:lang w:val="uk-UA"/>
        </w:rPr>
        <w:t>.</w:t>
      </w:r>
    </w:p>
    <w:p w:rsidR="00264F4E" w:rsidRDefault="00264F4E" w:rsidP="009A0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2939">
        <w:rPr>
          <w:rFonts w:ascii="Times New Roman" w:hAnsi="Times New Roman"/>
          <w:sz w:val="28"/>
          <w:szCs w:val="28"/>
          <w:lang w:val="uk-UA"/>
        </w:rPr>
        <w:t>Оптимізація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r w:rsidRPr="00592939">
        <w:rPr>
          <w:rFonts w:ascii="Times New Roman" w:hAnsi="Times New Roman"/>
          <w:sz w:val="28"/>
          <w:szCs w:val="28"/>
          <w:lang w:val="uk-UA"/>
        </w:rPr>
        <w:t xml:space="preserve"> педагогічної </w:t>
      </w:r>
      <w:r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 w:rsidRPr="00592939">
        <w:rPr>
          <w:rFonts w:ascii="Times New Roman" w:hAnsi="Times New Roman"/>
          <w:sz w:val="28"/>
          <w:szCs w:val="28"/>
          <w:lang w:val="uk-UA"/>
        </w:rPr>
        <w:t xml:space="preserve">передбачає вирішення цілого комплексу проблем: добір, підготовку й підвищення кваліфікації педагогічних кадрів; професійну орієнтацію, професійний добір і адаптацію учнів; розробку і впровадження раціональних форм і методів розподілу й кооперації праці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92939">
        <w:rPr>
          <w:rFonts w:ascii="Times New Roman" w:hAnsi="Times New Roman"/>
          <w:sz w:val="28"/>
          <w:szCs w:val="28"/>
          <w:lang w:val="uk-UA"/>
        </w:rPr>
        <w:t>навчальному закладі; удосконалення педагогічної майстерності викладачів, активізація пізнавальної діяльності учнів; вдосконалення організації навчання та учіння, управління ними; вдосконалення умов навчального середовища; нормування і контроль праці, а також інших компонентів чи аспектів навчального п</w:t>
      </w:r>
      <w:r>
        <w:rPr>
          <w:rFonts w:ascii="Times New Roman" w:hAnsi="Times New Roman"/>
          <w:sz w:val="28"/>
          <w:szCs w:val="28"/>
          <w:lang w:val="uk-UA"/>
        </w:rPr>
        <w:t>роцесу у їхньому взаємозв'язку.</w:t>
      </w:r>
    </w:p>
    <w:p w:rsidR="009A0C92" w:rsidRDefault="009A0C92" w:rsidP="009A0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0C92" w:rsidRDefault="009A0C92" w:rsidP="009A0C9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0C92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</w:t>
      </w:r>
    </w:p>
    <w:p w:rsidR="006E0FF7" w:rsidRPr="006E0FF7" w:rsidRDefault="006E0FF7" w:rsidP="006E0F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FF7">
        <w:rPr>
          <w:rFonts w:ascii="Times New Roman" w:hAnsi="Times New Roman"/>
          <w:sz w:val="28"/>
          <w:szCs w:val="28"/>
        </w:rPr>
        <w:t xml:space="preserve">Давыдов О.П., Рахимов О.Х. Теоретические и методические основы </w:t>
      </w:r>
      <w:proofErr w:type="gramStart"/>
      <w:r w:rsidRPr="006E0FF7">
        <w:rPr>
          <w:rFonts w:ascii="Times New Roman" w:hAnsi="Times New Roman"/>
          <w:sz w:val="28"/>
          <w:szCs w:val="28"/>
        </w:rPr>
        <w:t>моделирования процесса профессиональной подготовки специалиста // Инновации</w:t>
      </w:r>
      <w:proofErr w:type="gramEnd"/>
      <w:r w:rsidRPr="006E0FF7">
        <w:rPr>
          <w:rFonts w:ascii="Times New Roman" w:hAnsi="Times New Roman"/>
          <w:sz w:val="28"/>
          <w:szCs w:val="28"/>
        </w:rPr>
        <w:t xml:space="preserve"> в образовании. – 2003. – № 2. </w:t>
      </w:r>
    </w:p>
    <w:p w:rsidR="006E0FF7" w:rsidRPr="006E0FF7" w:rsidRDefault="006E0FF7" w:rsidP="006E0F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Дахин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А.Н. Педагогическое моделирование: сущность, эффек</w:t>
      </w:r>
      <w:r>
        <w:rPr>
          <w:rFonts w:ascii="Times New Roman" w:hAnsi="Times New Roman"/>
          <w:sz w:val="28"/>
          <w:szCs w:val="28"/>
        </w:rPr>
        <w:t>тивность и… неопределенность //</w:t>
      </w:r>
      <w:r w:rsidRPr="006E0FF7">
        <w:rPr>
          <w:rFonts w:ascii="Times New Roman" w:hAnsi="Times New Roman"/>
          <w:sz w:val="28"/>
          <w:szCs w:val="28"/>
        </w:rPr>
        <w:t xml:space="preserve">Педагогика. – 2003. – № 4. </w:t>
      </w:r>
    </w:p>
    <w:p w:rsidR="006E0FF7" w:rsidRPr="006E0FF7" w:rsidRDefault="006E0FF7" w:rsidP="006E0F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FF7">
        <w:rPr>
          <w:rFonts w:ascii="Times New Roman" w:hAnsi="Times New Roman"/>
          <w:sz w:val="28"/>
          <w:szCs w:val="28"/>
        </w:rPr>
        <w:t xml:space="preserve"> Костиков А.Н. Модель профессиональной подготовки преподавателя высшей школы в системе дистанционного обучения // Известия РГПУ имени А.И. Герцена: Научный журнал: Естественные и точные науки. СПб</w:t>
      </w:r>
      <w:proofErr w:type="gramStart"/>
      <w:r w:rsidRPr="006E0FF7">
        <w:rPr>
          <w:rFonts w:ascii="Times New Roman" w:hAnsi="Times New Roman"/>
          <w:sz w:val="28"/>
          <w:szCs w:val="28"/>
        </w:rPr>
        <w:t xml:space="preserve">., – </w:t>
      </w:r>
      <w:proofErr w:type="gramEnd"/>
      <w:r w:rsidRPr="006E0FF7">
        <w:rPr>
          <w:rFonts w:ascii="Times New Roman" w:hAnsi="Times New Roman"/>
          <w:sz w:val="28"/>
          <w:szCs w:val="28"/>
        </w:rPr>
        <w:t xml:space="preserve">2008. – № 9 (48). </w:t>
      </w:r>
    </w:p>
    <w:p w:rsidR="006E0FF7" w:rsidRPr="006E0FF7" w:rsidRDefault="006E0FF7" w:rsidP="006E0FF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E0FF7">
        <w:rPr>
          <w:rFonts w:ascii="Times New Roman" w:hAnsi="Times New Roman"/>
          <w:sz w:val="28"/>
          <w:szCs w:val="28"/>
        </w:rPr>
        <w:t xml:space="preserve"> Лазаренко Н.Ю. </w:t>
      </w:r>
      <w:proofErr w:type="spellStart"/>
      <w:r w:rsidRPr="006E0FF7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основи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оптимального </w:t>
      </w:r>
      <w:proofErr w:type="spellStart"/>
      <w:r w:rsidRPr="006E0FF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змісту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0FF7">
        <w:rPr>
          <w:rFonts w:ascii="Times New Roman" w:hAnsi="Times New Roman"/>
          <w:sz w:val="28"/>
          <w:szCs w:val="28"/>
        </w:rPr>
        <w:t>п</w:t>
      </w:r>
      <w:proofErr w:type="gramEnd"/>
      <w:r w:rsidRPr="006E0FF7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. // </w:t>
      </w:r>
      <w:proofErr w:type="spellStart"/>
      <w:r w:rsidRPr="006E0FF7">
        <w:rPr>
          <w:rFonts w:ascii="Times New Roman" w:hAnsi="Times New Roman"/>
          <w:sz w:val="28"/>
          <w:szCs w:val="28"/>
        </w:rPr>
        <w:t>Наукові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записки </w:t>
      </w:r>
      <w:proofErr w:type="spellStart"/>
      <w:r w:rsidRPr="006E0FF7">
        <w:rPr>
          <w:rFonts w:ascii="Times New Roman" w:hAnsi="Times New Roman"/>
          <w:sz w:val="28"/>
          <w:szCs w:val="28"/>
        </w:rPr>
        <w:t>Тернопільського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6E0F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0FF7">
        <w:rPr>
          <w:rFonts w:ascii="Times New Roman" w:hAnsi="Times New Roman"/>
          <w:sz w:val="28"/>
          <w:szCs w:val="28"/>
        </w:rPr>
        <w:t>Серія</w:t>
      </w:r>
      <w:proofErr w:type="spellEnd"/>
      <w:proofErr w:type="gramStart"/>
      <w:r w:rsidRPr="006E0F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0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FF7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6E0FF7">
        <w:rPr>
          <w:rFonts w:ascii="Times New Roman" w:hAnsi="Times New Roman"/>
          <w:sz w:val="28"/>
          <w:szCs w:val="28"/>
        </w:rPr>
        <w:t>. – 2007. – № 8. – 257 с.</w:t>
      </w:r>
    </w:p>
    <w:p w:rsidR="007F6ECC" w:rsidRPr="006E0FF7" w:rsidRDefault="007F6ECC" w:rsidP="006E0FF7">
      <w:pPr>
        <w:tabs>
          <w:tab w:val="left" w:pos="1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7F6ECC" w:rsidRPr="006E0FF7" w:rsidSect="009A0C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F9" w:rsidRDefault="00E706F9" w:rsidP="00D576AC">
      <w:pPr>
        <w:spacing w:after="0" w:line="240" w:lineRule="auto"/>
      </w:pPr>
      <w:r>
        <w:separator/>
      </w:r>
    </w:p>
  </w:endnote>
  <w:endnote w:type="continuationSeparator" w:id="0">
    <w:p w:rsidR="00E706F9" w:rsidRDefault="00E706F9" w:rsidP="00D5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F9" w:rsidRDefault="00E706F9" w:rsidP="00D576AC">
      <w:pPr>
        <w:spacing w:after="0" w:line="240" w:lineRule="auto"/>
      </w:pPr>
      <w:r>
        <w:separator/>
      </w:r>
    </w:p>
  </w:footnote>
  <w:footnote w:type="continuationSeparator" w:id="0">
    <w:p w:rsidR="00E706F9" w:rsidRDefault="00E706F9" w:rsidP="00D5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FE0"/>
    <w:multiLevelType w:val="hybridMultilevel"/>
    <w:tmpl w:val="7DD240CC"/>
    <w:lvl w:ilvl="0" w:tplc="C55E31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7C3"/>
    <w:rsid w:val="000C3E78"/>
    <w:rsid w:val="000F440C"/>
    <w:rsid w:val="001A53B0"/>
    <w:rsid w:val="00264F4E"/>
    <w:rsid w:val="002D062A"/>
    <w:rsid w:val="0036521A"/>
    <w:rsid w:val="00493CF1"/>
    <w:rsid w:val="005B080F"/>
    <w:rsid w:val="00612B88"/>
    <w:rsid w:val="006E0FF7"/>
    <w:rsid w:val="007F6ECC"/>
    <w:rsid w:val="00923289"/>
    <w:rsid w:val="009A0C92"/>
    <w:rsid w:val="00AE0C20"/>
    <w:rsid w:val="00AF356E"/>
    <w:rsid w:val="00D576AC"/>
    <w:rsid w:val="00E706F9"/>
    <w:rsid w:val="00F669CC"/>
    <w:rsid w:val="00FA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1A53B0"/>
    <w:rPr>
      <w:rFonts w:cs="Calibri"/>
      <w:sz w:val="24"/>
      <w:szCs w:val="24"/>
    </w:rPr>
  </w:style>
  <w:style w:type="paragraph" w:styleId="20">
    <w:name w:val="Body Text 2"/>
    <w:basedOn w:val="a"/>
    <w:link w:val="2"/>
    <w:rsid w:val="001A53B0"/>
    <w:pPr>
      <w:spacing w:after="120" w:line="480" w:lineRule="auto"/>
      <w:jc w:val="right"/>
    </w:pPr>
    <w:rPr>
      <w:rFonts w:asciiTheme="minorHAnsi" w:eastAsiaTheme="minorHAnsi" w:hAnsiTheme="minorHAnsi" w:cs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A53B0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unhideWhenUsed/>
    <w:rsid w:val="00D5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6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5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6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0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2015-05-14T16:21:00Z</dcterms:created>
  <dcterms:modified xsi:type="dcterms:W3CDTF">2015-05-20T18:15:00Z</dcterms:modified>
</cp:coreProperties>
</file>